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National Public Safety Telecommunicators Week</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Gift Card Email Template</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yellow"/>
          <w:u w:val="none"/>
          <w:vertAlign w:val="baseline"/>
          <w:rtl w:val="0"/>
        </w:rPr>
        <w:t xml:space="preserve">BUSINESS NAME,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Each year our Police, Fire, and EMS crews, as well as other community advocates take part in celebrating our staff at </w:t>
      </w:r>
      <w:r w:rsidDel="00000000" w:rsidR="00000000" w:rsidRPr="00000000">
        <w:rPr>
          <w:rFonts w:ascii="Times New Roman" w:cs="Times New Roman" w:eastAsia="Times New Roman" w:hAnsi="Times New Roman"/>
          <w:b w:val="0"/>
          <w:i w:val="0"/>
          <w:smallCaps w:val="0"/>
          <w:strike w:val="0"/>
          <w:color w:val="212121"/>
          <w:sz w:val="24"/>
          <w:szCs w:val="24"/>
          <w:highlight w:val="yellow"/>
          <w:u w:val="none"/>
          <w:vertAlign w:val="baseline"/>
          <w:rtl w:val="0"/>
        </w:rPr>
        <w:t xml:space="preserve">PSAP/ECC NAME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 during National Public Safety Telecommunicator Week (NPSTW). Our staff is a set of community </w:t>
      </w:r>
      <w:r w:rsidDel="00000000" w:rsidR="00000000" w:rsidRPr="00000000">
        <w:rPr>
          <w:color w:val="212121"/>
          <w:highlight w:val="white"/>
          <w:rtl w:val="0"/>
        </w:rPr>
        <w:t xml:space="preserve">members who've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 chosen to serve in the realm of public safety. They do this by dedicating themselves to excellent service for </w:t>
      </w:r>
      <w:r w:rsidDel="00000000" w:rsidR="00000000" w:rsidRPr="00000000">
        <w:rPr>
          <w:rFonts w:ascii="Times New Roman" w:cs="Times New Roman" w:eastAsia="Times New Roman" w:hAnsi="Times New Roman"/>
          <w:b w:val="0"/>
          <w:i w:val="0"/>
          <w:smallCaps w:val="0"/>
          <w:strike w:val="0"/>
          <w:color w:val="212121"/>
          <w:sz w:val="24"/>
          <w:szCs w:val="24"/>
          <w:highlight w:val="yellow"/>
          <w:u w:val="none"/>
          <w:vertAlign w:val="baseline"/>
          <w:rtl w:val="0"/>
        </w:rPr>
        <w:t xml:space="preserve">TOWN/COUNTY/COMMUNITY NAME</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Known as; Dispatchers, 911 Dispatchers, Emergency Communications Officers, &amp; Public Safety Telecommunicators, they are often the unsung heroes in public safety and deserve to be recognized during this special week. You may have read that the Commonwealth of Virginia has yet to formally recognize 911 personnel as First Responders but we know and value their contribution. As a community member, we know that you will agree.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highlight w:val="whit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12121"/>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This event is held annually and celebrated the second week in April. This year it will be celebrated April 14 - 20. </w:t>
      </w:r>
      <w:r w:rsidDel="00000000" w:rsidR="00000000" w:rsidRPr="00000000">
        <w:rPr>
          <w:rFonts w:ascii="Times New Roman" w:cs="Times New Roman" w:eastAsia="Times New Roman" w:hAnsi="Times New Roman"/>
          <w:b w:val="0"/>
          <w:i w:val="0"/>
          <w:smallCaps w:val="0"/>
          <w:strike w:val="0"/>
          <w:color w:val="212121"/>
          <w:sz w:val="24"/>
          <w:szCs w:val="24"/>
          <w:highlight w:val="yellow"/>
          <w:u w:val="none"/>
          <w:vertAlign w:val="baseline"/>
          <w:rtl w:val="0"/>
        </w:rPr>
        <w:t xml:space="preserve">STATEMENT ABOUT YOUR CURRENT PLANS. </w:t>
      </w:r>
      <w:r w:rsidDel="00000000" w:rsidR="00000000" w:rsidRPr="00000000">
        <w:rPr>
          <w:rFonts w:ascii="Times New Roman" w:cs="Times New Roman" w:eastAsia="Times New Roman" w:hAnsi="Times New Roman"/>
          <w:b w:val="0"/>
          <w:i w:val="1"/>
          <w:smallCaps w:val="0"/>
          <w:strike w:val="0"/>
          <w:color w:val="212121"/>
          <w:sz w:val="24"/>
          <w:szCs w:val="24"/>
          <w:highlight w:val="yellow"/>
          <w:u w:val="none"/>
          <w:vertAlign w:val="baseline"/>
          <w:rtl w:val="0"/>
        </w:rPr>
        <w:t xml:space="preserve">EXAMPLE: We have Police Chiefs flipping pancakes and other fun events planned for National Public Safety Telecommunicator Week.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12121"/>
          <w:highlight w:val="yellow"/>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This year we would like to invite you to participate in NPSTW. It’s a great way to show our 911 staff that they are truly an important part of the public safety community. While we value their contribution daily, this is the one time during each year that we celebrate them and dedicate our resources to flood our dispatch center with treats and attention. It’s important to remind them how valuable they are in our public safety system. In fact, they are the vital link.</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highlight w:val="whit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I humbly solicit your support for this event. Specifically, the donation of a gift certificate would be most appreciated so that we can have a drawing for our Telecommunicators. To read about how other agencies have celebrated in the past, you can check out the website for NPSTW here: </w:t>
      </w:r>
      <w:hyperlink r:id="rId7">
        <w:r w:rsidDel="00000000" w:rsidR="00000000" w:rsidRPr="00000000">
          <w:rPr>
            <w:rFonts w:ascii="Times New Roman" w:cs="Times New Roman" w:eastAsia="Times New Roman" w:hAnsi="Times New Roman"/>
            <w:b w:val="0"/>
            <w:i w:val="0"/>
            <w:smallCaps w:val="0"/>
            <w:strike w:val="0"/>
            <w:color w:val="0563c1"/>
            <w:sz w:val="24"/>
            <w:szCs w:val="24"/>
            <w:highlight w:val="white"/>
            <w:u w:val="single"/>
            <w:vertAlign w:val="baseline"/>
            <w:rtl w:val="0"/>
          </w:rPr>
          <w:t xml:space="preserve">https://www.npstw.org/about-npstw/</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If I can be of service to you, please contact me at this email or phone, you can also visit our website to see the great work our staff does in the community.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Thank you for considering my request.</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TEMPLATE PROVIDED BY THE TENACIOUS TELECOMMUNICATOR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thetenacioustelecommunicator.com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7B9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95C07"/>
    <w:pPr>
      <w:spacing w:after="100" w:afterAutospacing="1" w:before="100" w:beforeAutospacing="1"/>
    </w:pPr>
  </w:style>
  <w:style w:type="paragraph" w:styleId="Header">
    <w:name w:val="header"/>
    <w:basedOn w:val="Normal"/>
    <w:link w:val="HeaderChar"/>
    <w:uiPriority w:val="99"/>
    <w:unhideWhenUsed w:val="1"/>
    <w:rsid w:val="007A137E"/>
    <w:pPr>
      <w:tabs>
        <w:tab w:val="center" w:pos="4680"/>
        <w:tab w:val="right" w:pos="9360"/>
      </w:tabs>
    </w:pPr>
  </w:style>
  <w:style w:type="character" w:styleId="HeaderChar" w:customStyle="1">
    <w:name w:val="Header Char"/>
    <w:basedOn w:val="DefaultParagraphFont"/>
    <w:link w:val="Header"/>
    <w:uiPriority w:val="99"/>
    <w:rsid w:val="007A137E"/>
    <w:rPr>
      <w:rFonts w:ascii="Times New Roman" w:cs="Times New Roman" w:eastAsia="Times New Roman" w:hAnsi="Times New Roman"/>
    </w:rPr>
  </w:style>
  <w:style w:type="paragraph" w:styleId="Footer">
    <w:name w:val="footer"/>
    <w:basedOn w:val="Normal"/>
    <w:link w:val="FooterChar"/>
    <w:uiPriority w:val="99"/>
    <w:unhideWhenUsed w:val="1"/>
    <w:rsid w:val="007A137E"/>
    <w:pPr>
      <w:tabs>
        <w:tab w:val="center" w:pos="4680"/>
        <w:tab w:val="right" w:pos="9360"/>
      </w:tabs>
    </w:pPr>
  </w:style>
  <w:style w:type="character" w:styleId="FooterChar" w:customStyle="1">
    <w:name w:val="Footer Char"/>
    <w:basedOn w:val="DefaultParagraphFont"/>
    <w:link w:val="Footer"/>
    <w:uiPriority w:val="99"/>
    <w:rsid w:val="007A137E"/>
    <w:rPr>
      <w:rFonts w:ascii="Times New Roman" w:cs="Times New Roman" w:eastAsia="Times New Roman" w:hAnsi="Times New Roman"/>
    </w:rPr>
  </w:style>
  <w:style w:type="character" w:styleId="Hyperlink">
    <w:name w:val="Hyperlink"/>
    <w:basedOn w:val="DefaultParagraphFont"/>
    <w:uiPriority w:val="99"/>
    <w:unhideWhenUsed w:val="1"/>
    <w:rsid w:val="00A30BC1"/>
    <w:rPr>
      <w:color w:val="0563c1" w:themeColor="hyperlink"/>
      <w:u w:val="single"/>
    </w:rPr>
  </w:style>
  <w:style w:type="character" w:styleId="UnresolvedMention">
    <w:name w:val="Unresolved Mention"/>
    <w:basedOn w:val="DefaultParagraphFont"/>
    <w:uiPriority w:val="99"/>
    <w:semiHidden w:val="1"/>
    <w:unhideWhenUsed w:val="1"/>
    <w:rsid w:val="00A30BC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pstw.org/about-npstw/"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awJMXE+2OdQ3Zt4JhRqrr7ORw==">CgMxLjA4AHIhMTBUMmJfNkpmeloyOVNPZlZ6RDRtRkl0LUc4S2FrU2dE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2023-03-25T14:40:00Z</dcterms:created>
  <dc:creator>Toby Akers</dc:creator>
</cp:coreProperties>
</file>